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E513E">
      <w:pPr>
        <w:pStyle w:val="2"/>
        <w:spacing w:line="228" w:lineRule="auto"/>
        <w:rPr>
          <w:spacing w:val="-8"/>
          <w:lang w:eastAsia="zh-CN"/>
        </w:rPr>
      </w:pPr>
      <w:r>
        <w:rPr>
          <w:rFonts w:hint="eastAsia"/>
          <w:spacing w:val="-8"/>
          <w:lang w:eastAsia="zh-CN"/>
        </w:rPr>
        <w:t>附件3：</w:t>
      </w:r>
    </w:p>
    <w:p w14:paraId="10B532EA">
      <w:pPr>
        <w:spacing w:line="197" w:lineRule="auto"/>
        <w:jc w:val="center"/>
        <w:outlineLvl w:val="3"/>
        <w:rPr>
          <w:rFonts w:ascii="华文中宋" w:hAnsi="华文中宋" w:eastAsia="华文中宋" w:cs="华文中宋"/>
          <w:sz w:val="35"/>
          <w:szCs w:val="35"/>
          <w:lang w:eastAsia="zh-CN"/>
        </w:rPr>
      </w:pPr>
      <w:r>
        <w:rPr>
          <w:rFonts w:ascii="华文中宋" w:hAnsi="华文中宋" w:eastAsia="华文中宋" w:cs="华文中宋"/>
          <w:b/>
          <w:bCs/>
          <w:sz w:val="35"/>
          <w:szCs w:val="35"/>
          <w:lang w:eastAsia="zh-CN"/>
        </w:rPr>
        <w:t>202</w:t>
      </w:r>
      <w:r>
        <w:rPr>
          <w:rFonts w:hint="eastAsia" w:ascii="华文中宋" w:hAnsi="华文中宋" w:eastAsia="华文中宋" w:cs="华文中宋"/>
          <w:b/>
          <w:bCs/>
          <w:sz w:val="35"/>
          <w:szCs w:val="35"/>
          <w:lang w:eastAsia="zh-CN"/>
        </w:rPr>
        <w:t>5</w:t>
      </w:r>
      <w:r>
        <w:rPr>
          <w:rFonts w:ascii="华文中宋" w:hAnsi="华文中宋" w:eastAsia="华文中宋" w:cs="华文中宋"/>
          <w:b/>
          <w:bCs/>
          <w:sz w:val="35"/>
          <w:szCs w:val="35"/>
          <w:lang w:eastAsia="zh-CN"/>
        </w:rPr>
        <w:t>企业家和职工健康达人案例申报表</w:t>
      </w:r>
    </w:p>
    <w:p w14:paraId="5145AA62">
      <w:pPr>
        <w:rPr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3066"/>
        <w:gridCol w:w="3645"/>
      </w:tblGrid>
      <w:tr w14:paraId="430C1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815" w:type="dxa"/>
            <w:vAlign w:val="center"/>
          </w:tcPr>
          <w:p w14:paraId="5D4BB6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/>
                <w:b/>
                <w:bCs/>
                <w:spacing w:val="-7"/>
                <w:lang w:eastAsia="zh-CN"/>
              </w:rPr>
            </w:pPr>
            <w:r>
              <w:rPr>
                <w:b/>
                <w:bCs/>
                <w:spacing w:val="-7"/>
              </w:rPr>
              <w:t>申报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企业</w:t>
            </w:r>
          </w:p>
          <w:p w14:paraId="3E272A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</w:pPr>
            <w:r>
              <w:rPr>
                <w:b/>
                <w:bCs/>
                <w:spacing w:val="-7"/>
              </w:rPr>
              <w:t>（公章）</w:t>
            </w:r>
          </w:p>
        </w:tc>
        <w:tc>
          <w:tcPr>
            <w:tcW w:w="6711" w:type="dxa"/>
            <w:gridSpan w:val="2"/>
          </w:tcPr>
          <w:p w14:paraId="218DBB96"/>
        </w:tc>
      </w:tr>
      <w:tr w14:paraId="4B075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815" w:type="dxa"/>
            <w:vAlign w:val="center"/>
          </w:tcPr>
          <w:p w14:paraId="3F8465AE">
            <w:pPr>
              <w:pStyle w:val="6"/>
              <w:spacing w:line="232" w:lineRule="auto"/>
              <w:jc w:val="center"/>
            </w:pPr>
            <w:r>
              <w:rPr>
                <w:b/>
                <w:bCs/>
                <w:spacing w:val="-13"/>
              </w:rPr>
              <w:t>地</w:t>
            </w:r>
            <w:r>
              <w:rPr>
                <w:rFonts w:hint="eastAsia"/>
                <w:b/>
                <w:bCs/>
                <w:spacing w:val="-13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-13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pacing w:val="-13"/>
                <w:lang w:eastAsia="zh-CN"/>
              </w:rPr>
              <w:t xml:space="preserve"> </w:t>
            </w:r>
            <w:r>
              <w:rPr>
                <w:b/>
                <w:bCs/>
                <w:spacing w:val="-13"/>
              </w:rPr>
              <w:t>址</w:t>
            </w:r>
          </w:p>
        </w:tc>
        <w:tc>
          <w:tcPr>
            <w:tcW w:w="6711" w:type="dxa"/>
            <w:gridSpan w:val="2"/>
          </w:tcPr>
          <w:p w14:paraId="52A89ADA"/>
        </w:tc>
      </w:tr>
      <w:tr w14:paraId="6838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815" w:type="dxa"/>
            <w:vAlign w:val="center"/>
          </w:tcPr>
          <w:p w14:paraId="10514C8F">
            <w:pPr>
              <w:pStyle w:val="6"/>
              <w:spacing w:line="223" w:lineRule="auto"/>
              <w:jc w:val="center"/>
            </w:pPr>
            <w:r>
              <w:rPr>
                <w:b/>
                <w:bCs/>
                <w:spacing w:val="-17"/>
              </w:rPr>
              <w:t>申报类别</w:t>
            </w:r>
          </w:p>
        </w:tc>
        <w:tc>
          <w:tcPr>
            <w:tcW w:w="6711" w:type="dxa"/>
            <w:gridSpan w:val="2"/>
            <w:vAlign w:val="center"/>
          </w:tcPr>
          <w:p w14:paraId="346948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Chars="100"/>
              <w:jc w:val="left"/>
              <w:textAlignment w:val="baseline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□企业家健康达人案例   □职工健康达人案例</w:t>
            </w:r>
          </w:p>
        </w:tc>
      </w:tr>
      <w:tr w14:paraId="035FF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15" w:type="dxa"/>
            <w:vAlign w:val="center"/>
          </w:tcPr>
          <w:p w14:paraId="4229A5CC">
            <w:pPr>
              <w:pStyle w:val="6"/>
              <w:spacing w:line="223" w:lineRule="auto"/>
              <w:jc w:val="center"/>
            </w:pPr>
            <w:r>
              <w:rPr>
                <w:b/>
                <w:bCs/>
                <w:spacing w:val="-7"/>
              </w:rPr>
              <w:t>健康达人</w:t>
            </w:r>
          </w:p>
        </w:tc>
        <w:tc>
          <w:tcPr>
            <w:tcW w:w="6711" w:type="dxa"/>
            <w:gridSpan w:val="2"/>
            <w:vAlign w:val="center"/>
          </w:tcPr>
          <w:p w14:paraId="42C99A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23"/>
              <w:jc w:val="both"/>
              <w:textAlignment w:val="baseline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姓名：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性别：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年龄：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</w:p>
          <w:p w14:paraId="49D17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24"/>
              <w:jc w:val="both"/>
              <w:textAlignment w:val="baseline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部门：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10"/>
                <w:lang w:eastAsia="zh-CN"/>
              </w:rPr>
              <w:t>职务：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10"/>
                <w:lang w:eastAsia="zh-CN"/>
              </w:rPr>
              <w:t>电话：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</w:p>
        </w:tc>
      </w:tr>
      <w:tr w14:paraId="39338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815" w:type="dxa"/>
            <w:vAlign w:val="center"/>
          </w:tcPr>
          <w:p w14:paraId="7317C143">
            <w:pPr>
              <w:pStyle w:val="6"/>
              <w:spacing w:line="225" w:lineRule="auto"/>
              <w:ind w:left="358"/>
              <w:jc w:val="both"/>
            </w:pPr>
            <w:r>
              <w:rPr>
                <w:b/>
                <w:bCs/>
                <w:spacing w:val="-18"/>
              </w:rPr>
              <w:t>联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系</w:t>
            </w:r>
            <w:r>
              <w:rPr>
                <w:rFonts w:hint="eastAsia"/>
                <w:b/>
                <w:bCs/>
                <w:spacing w:val="-18"/>
                <w:lang w:val="en-US" w:eastAsia="zh-CN"/>
              </w:rPr>
              <w:t xml:space="preserve"> </w:t>
            </w:r>
            <w:r>
              <w:rPr>
                <w:b/>
                <w:bCs/>
                <w:spacing w:val="-18"/>
              </w:rPr>
              <w:t>人</w:t>
            </w:r>
          </w:p>
        </w:tc>
        <w:tc>
          <w:tcPr>
            <w:tcW w:w="6711" w:type="dxa"/>
            <w:gridSpan w:val="2"/>
            <w:vAlign w:val="center"/>
          </w:tcPr>
          <w:p w14:paraId="105F8953">
            <w:pPr>
              <w:pStyle w:val="6"/>
              <w:spacing w:line="222" w:lineRule="auto"/>
              <w:ind w:left="123"/>
              <w:jc w:val="both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姓名：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部门职务：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  <w:r>
              <w:rPr>
                <w:spacing w:val="-8"/>
                <w:lang w:eastAsia="zh-CN"/>
              </w:rPr>
              <w:t>电话：</w:t>
            </w:r>
            <w:r>
              <w:rPr>
                <w:rFonts w:hint="eastAsia"/>
                <w:spacing w:val="-8"/>
                <w:u w:val="single"/>
                <w:lang w:val="en-US" w:eastAsia="zh-CN"/>
              </w:rPr>
              <w:t xml:space="preserve">        </w:t>
            </w:r>
          </w:p>
        </w:tc>
      </w:tr>
      <w:tr w14:paraId="0903A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15" w:type="dxa"/>
            <w:vAlign w:val="center"/>
          </w:tcPr>
          <w:p w14:paraId="4F0ECE96">
            <w:pPr>
              <w:pStyle w:val="6"/>
              <w:spacing w:line="222" w:lineRule="auto"/>
              <w:jc w:val="center"/>
            </w:pPr>
            <w:r>
              <w:rPr>
                <w:b/>
                <w:bCs/>
                <w:spacing w:val="-7"/>
              </w:rPr>
              <w:t>事迹名称</w:t>
            </w:r>
          </w:p>
        </w:tc>
        <w:tc>
          <w:tcPr>
            <w:tcW w:w="6711" w:type="dxa"/>
            <w:gridSpan w:val="2"/>
          </w:tcPr>
          <w:p w14:paraId="32B8C01A">
            <w:pPr>
              <w:pStyle w:val="6"/>
              <w:spacing w:line="560" w:lineRule="exact"/>
              <w:ind w:left="153" w:right="108" w:hanging="28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体现健康达人事迹的典型特征、核心内容，建议15字</w:t>
            </w:r>
            <w:r>
              <w:rPr>
                <w:spacing w:val="-3"/>
                <w:lang w:eastAsia="zh-CN"/>
              </w:rPr>
              <w:t>以内</w:t>
            </w:r>
            <w:r>
              <w:rPr>
                <w:rFonts w:hint="eastAsia"/>
                <w:spacing w:val="-3"/>
                <w:lang w:eastAsia="zh-CN"/>
              </w:rPr>
              <w:t>。</w:t>
            </w:r>
          </w:p>
        </w:tc>
      </w:tr>
      <w:tr w14:paraId="3BC48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15" w:type="dxa"/>
            <w:vAlign w:val="center"/>
          </w:tcPr>
          <w:p w14:paraId="5C4FF36A">
            <w:pPr>
              <w:pStyle w:val="6"/>
              <w:spacing w:line="222" w:lineRule="auto"/>
              <w:jc w:val="center"/>
            </w:pPr>
            <w:r>
              <w:rPr>
                <w:rFonts w:hint="eastAsia"/>
                <w:b/>
                <w:bCs/>
                <w:spacing w:val="-9"/>
                <w:lang w:eastAsia="zh-CN"/>
              </w:rPr>
              <w:t>企业</w:t>
            </w:r>
            <w:r>
              <w:rPr>
                <w:b/>
                <w:bCs/>
                <w:spacing w:val="-9"/>
              </w:rPr>
              <w:t>类型</w:t>
            </w:r>
          </w:p>
        </w:tc>
        <w:tc>
          <w:tcPr>
            <w:tcW w:w="3066" w:type="dxa"/>
            <w:tcBorders>
              <w:right w:val="nil"/>
            </w:tcBorders>
            <w:vAlign w:val="center"/>
          </w:tcPr>
          <w:p w14:paraId="1D360E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4"/>
              <w:jc w:val="left"/>
              <w:textAlignment w:val="baseline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□中央企业及所属企业</w:t>
            </w:r>
          </w:p>
          <w:p w14:paraId="2E8A33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4"/>
              <w:jc w:val="left"/>
              <w:textAlignment w:val="baseline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□外商投资企业</w:t>
            </w:r>
          </w:p>
          <w:p w14:paraId="3A1014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44"/>
              <w:jc w:val="left"/>
              <w:textAlignment w:val="baseline"/>
            </w:pPr>
            <w:r>
              <w:rPr>
                <w:spacing w:val="-5"/>
              </w:rPr>
              <w:t>□混合所有制企业</w:t>
            </w:r>
          </w:p>
        </w:tc>
        <w:tc>
          <w:tcPr>
            <w:tcW w:w="3645" w:type="dxa"/>
            <w:tcBorders>
              <w:left w:val="nil"/>
            </w:tcBorders>
            <w:vAlign w:val="center"/>
          </w:tcPr>
          <w:p w14:paraId="002C48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60"/>
              <w:jc w:val="left"/>
              <w:textAlignment w:val="baseline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□地方国有及国有控股</w:t>
            </w:r>
          </w:p>
          <w:p w14:paraId="5FEE5A9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60"/>
              <w:jc w:val="left"/>
              <w:textAlignment w:val="baseline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□民营企业</w:t>
            </w:r>
          </w:p>
          <w:p w14:paraId="5FD2E4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left="160"/>
              <w:jc w:val="left"/>
              <w:textAlignment w:val="baseline"/>
            </w:pPr>
            <w:r>
              <w:rPr>
                <w:spacing w:val="-13"/>
              </w:rPr>
              <w:t>□其他</w:t>
            </w:r>
          </w:p>
        </w:tc>
      </w:tr>
      <w:tr w14:paraId="0827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6" w:hRule="atLeast"/>
        </w:trPr>
        <w:tc>
          <w:tcPr>
            <w:tcW w:w="1815" w:type="dxa"/>
            <w:vAlign w:val="center"/>
          </w:tcPr>
          <w:p w14:paraId="0C8CA70E">
            <w:pPr>
              <w:pStyle w:val="6"/>
              <w:spacing w:line="222" w:lineRule="auto"/>
              <w:jc w:val="center"/>
            </w:pPr>
            <w:r>
              <w:rPr>
                <w:rFonts w:hint="eastAsia"/>
                <w:b/>
                <w:bCs/>
                <w:spacing w:val="-22"/>
                <w:lang w:eastAsia="zh-CN"/>
              </w:rPr>
              <w:t>企业</w:t>
            </w:r>
            <w:r>
              <w:rPr>
                <w:b/>
                <w:bCs/>
                <w:spacing w:val="-22"/>
              </w:rPr>
              <w:t>所属行业</w:t>
            </w:r>
          </w:p>
        </w:tc>
        <w:tc>
          <w:tcPr>
            <w:tcW w:w="6711" w:type="dxa"/>
            <w:gridSpan w:val="2"/>
            <w:vAlign w:val="center"/>
          </w:tcPr>
          <w:p w14:paraId="15976F5D">
            <w:pPr>
              <w:pStyle w:val="6"/>
              <w:spacing w:line="220" w:lineRule="auto"/>
              <w:ind w:left="13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主营业务在国民经济行业分类，可多选：</w:t>
            </w:r>
          </w:p>
          <w:p w14:paraId="5334134B">
            <w:pPr>
              <w:pStyle w:val="6"/>
              <w:spacing w:line="520" w:lineRule="exact"/>
              <w:ind w:left="142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A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农、林、牧、渔业</w:t>
            </w:r>
          </w:p>
          <w:p w14:paraId="60F041AF">
            <w:pPr>
              <w:pStyle w:val="6"/>
              <w:spacing w:line="520" w:lineRule="exact"/>
              <w:ind w:left="142"/>
              <w:jc w:val="both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 B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采矿业</w:t>
            </w:r>
          </w:p>
          <w:p w14:paraId="6FDEAC13">
            <w:pPr>
              <w:pStyle w:val="6"/>
              <w:spacing w:line="520" w:lineRule="exact"/>
              <w:ind w:left="142"/>
              <w:jc w:val="both"/>
              <w:rPr>
                <w:lang w:eastAsia="zh-CN"/>
              </w:rPr>
            </w:pPr>
            <w:r>
              <w:rPr>
                <w:rFonts w:hint="eastAsia"/>
                <w:spacing w:val="-13"/>
                <w:lang w:eastAsia="zh-CN"/>
              </w:rPr>
              <w:t>□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C</w:t>
            </w:r>
            <w:r>
              <w:rPr>
                <w:rFonts w:hint="eastAsia"/>
                <w:spacing w:val="-13"/>
                <w:lang w:val="en-US"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制造业</w:t>
            </w:r>
          </w:p>
          <w:p w14:paraId="34CF35E6">
            <w:pPr>
              <w:pStyle w:val="6"/>
              <w:spacing w:line="520" w:lineRule="exact"/>
              <w:ind w:left="142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D 电力、热力、燃气及水生产和供应业</w:t>
            </w:r>
          </w:p>
        </w:tc>
      </w:tr>
    </w:tbl>
    <w:p w14:paraId="727F49CD">
      <w:pPr>
        <w:rPr>
          <w:lang w:eastAsia="zh-CN"/>
        </w:rPr>
      </w:pPr>
    </w:p>
    <w:p w14:paraId="089D5C25">
      <w:pPr>
        <w:rPr>
          <w:lang w:eastAsia="zh-CN"/>
        </w:rPr>
        <w:sectPr>
          <w:footerReference r:id="rId3" w:type="default"/>
          <w:pgSz w:w="11906" w:h="16839"/>
          <w:pgMar w:top="1431" w:right="1687" w:bottom="1311" w:left="1687" w:header="0" w:footer="1145" w:gutter="0"/>
          <w:pgNumType w:fmt="decimal"/>
          <w:cols w:space="720" w:num="1"/>
        </w:sectPr>
      </w:pPr>
    </w:p>
    <w:p w14:paraId="415A7950">
      <w:pPr>
        <w:spacing w:line="91" w:lineRule="auto"/>
        <w:rPr>
          <w:sz w:val="2"/>
          <w:lang w:eastAsia="zh-CN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6711"/>
      </w:tblGrid>
      <w:tr w14:paraId="269EB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3" w:hRule="atLeast"/>
        </w:trPr>
        <w:tc>
          <w:tcPr>
            <w:tcW w:w="1815" w:type="dxa"/>
          </w:tcPr>
          <w:p w14:paraId="54C47797">
            <w:pPr>
              <w:rPr>
                <w:lang w:eastAsia="zh-CN"/>
              </w:rPr>
            </w:pPr>
          </w:p>
        </w:tc>
        <w:tc>
          <w:tcPr>
            <w:tcW w:w="6711" w:type="dxa"/>
          </w:tcPr>
          <w:p w14:paraId="738EEA3E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□ E</w:t>
            </w:r>
            <w:r>
              <w:rPr>
                <w:rFonts w:hint="eastAsia"/>
                <w:spacing w:val="-10"/>
                <w:lang w:val="en-US"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建筑业</w:t>
            </w:r>
          </w:p>
          <w:p w14:paraId="5D2CD6F3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 F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批发和零售业</w:t>
            </w:r>
          </w:p>
          <w:p w14:paraId="4C0E4448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G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交通运输、仓储和邮政业</w:t>
            </w:r>
          </w:p>
          <w:p w14:paraId="18318DB9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□ H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  <w:lang w:eastAsia="zh-CN"/>
              </w:rPr>
              <w:t>住宿和餐饮业</w:t>
            </w:r>
          </w:p>
          <w:p w14:paraId="4CF3C01C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 I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信息传输、软件和信息技术服务业</w:t>
            </w:r>
          </w:p>
          <w:p w14:paraId="42A25D1B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14"/>
                <w:lang w:eastAsia="zh-CN"/>
              </w:rPr>
              <w:t>□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J</w:t>
            </w:r>
            <w:r>
              <w:rPr>
                <w:rFonts w:hint="eastAsia"/>
                <w:spacing w:val="-14"/>
                <w:lang w:val="en-US" w:eastAsia="zh-CN"/>
              </w:rPr>
              <w:t xml:space="preserve"> </w:t>
            </w:r>
            <w:r>
              <w:rPr>
                <w:spacing w:val="-14"/>
                <w:lang w:eastAsia="zh-CN"/>
              </w:rPr>
              <w:t>金融业</w:t>
            </w:r>
          </w:p>
          <w:p w14:paraId="0F331568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 K</w:t>
            </w:r>
            <w:r>
              <w:rPr>
                <w:rFonts w:hint="eastAsia"/>
                <w:spacing w:val="-9"/>
                <w:lang w:val="en-US"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房地产业</w:t>
            </w:r>
          </w:p>
          <w:p w14:paraId="3191AD5D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□ L</w:t>
            </w:r>
            <w:r>
              <w:rPr>
                <w:rFonts w:hint="eastAsia"/>
                <w:spacing w:val="-6"/>
                <w:lang w:val="en-US"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租赁和商务服务业</w:t>
            </w:r>
          </w:p>
          <w:p w14:paraId="7D42582C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M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科学研究和技术服务业</w:t>
            </w:r>
          </w:p>
          <w:p w14:paraId="445E01C9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□ N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水利、环境和公共设施管理业</w:t>
            </w:r>
          </w:p>
          <w:p w14:paraId="777E1969">
            <w:pPr>
              <w:pStyle w:val="6"/>
              <w:spacing w:line="520" w:lineRule="exact"/>
              <w:ind w:left="142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 xml:space="preserve">□ O 居民服务、修理和其他服务业 </w:t>
            </w:r>
          </w:p>
          <w:p w14:paraId="6CEA206E">
            <w:pPr>
              <w:pStyle w:val="6"/>
              <w:spacing w:line="520" w:lineRule="exact"/>
              <w:ind w:left="142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□ P 教育</w:t>
            </w:r>
          </w:p>
          <w:p w14:paraId="23CCCBFF">
            <w:pPr>
              <w:pStyle w:val="6"/>
              <w:spacing w:line="520" w:lineRule="exact"/>
              <w:ind w:left="142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□ Q 卫生和社会工作</w:t>
            </w:r>
          </w:p>
        </w:tc>
      </w:tr>
      <w:tr w14:paraId="1CF6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815" w:type="dxa"/>
            <w:vAlign w:val="center"/>
          </w:tcPr>
          <w:p w14:paraId="36437F6E">
            <w:pPr>
              <w:pStyle w:val="6"/>
              <w:spacing w:line="224" w:lineRule="auto"/>
              <w:jc w:val="center"/>
            </w:pPr>
            <w:r>
              <w:rPr>
                <w:b/>
                <w:bCs/>
                <w:spacing w:val="-8"/>
              </w:rPr>
              <w:t>企业规模</w:t>
            </w:r>
          </w:p>
        </w:tc>
        <w:tc>
          <w:tcPr>
            <w:tcW w:w="6711" w:type="dxa"/>
            <w:vAlign w:val="center"/>
          </w:tcPr>
          <w:p w14:paraId="3CD70118">
            <w:pPr>
              <w:pStyle w:val="6"/>
              <w:spacing w:line="223" w:lineRule="auto"/>
              <w:ind w:left="139"/>
              <w:jc w:val="both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□大型企业</w:t>
            </w:r>
            <w:r>
              <w:rPr>
                <w:rFonts w:hint="eastAsia"/>
                <w:spacing w:val="-16"/>
                <w:lang w:val="en-US"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□中小企业</w:t>
            </w:r>
          </w:p>
        </w:tc>
      </w:tr>
      <w:tr w14:paraId="55C60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815" w:type="dxa"/>
            <w:vAlign w:val="center"/>
          </w:tcPr>
          <w:p w14:paraId="3DC0AF5B">
            <w:pPr>
              <w:pStyle w:val="6"/>
              <w:spacing w:line="223" w:lineRule="auto"/>
              <w:jc w:val="center"/>
            </w:pPr>
            <w:r>
              <w:rPr>
                <w:b/>
                <w:bCs/>
                <w:spacing w:val="-7"/>
              </w:rPr>
              <w:t>事迹报告</w:t>
            </w:r>
          </w:p>
        </w:tc>
        <w:tc>
          <w:tcPr>
            <w:tcW w:w="6711" w:type="dxa"/>
          </w:tcPr>
          <w:p w14:paraId="28EE3DB5">
            <w:pPr>
              <w:pStyle w:val="6"/>
              <w:spacing w:line="560" w:lineRule="exact"/>
              <w:ind w:left="125" w:right="108" w:firstLine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参考文件正文对健康达人案例征集对象的要求，组织</w:t>
            </w:r>
            <w:r>
              <w:rPr>
                <w:spacing w:val="-4"/>
                <w:lang w:eastAsia="zh-CN"/>
              </w:rPr>
              <w:t>相关事迹材料，报告字数</w:t>
            </w:r>
            <w:r>
              <w:rPr>
                <w:rFonts w:hint="eastAsia"/>
                <w:spacing w:val="-4"/>
                <w:lang w:eastAsia="zh-CN"/>
              </w:rPr>
              <w:t>2000</w:t>
            </w:r>
            <w:r>
              <w:rPr>
                <w:spacing w:val="-4"/>
                <w:lang w:eastAsia="zh-CN"/>
              </w:rPr>
              <w:t>字</w:t>
            </w:r>
            <w:r>
              <w:rPr>
                <w:rFonts w:hint="eastAsia"/>
                <w:spacing w:val="-4"/>
                <w:lang w:eastAsia="zh-CN"/>
              </w:rPr>
              <w:t>以内</w:t>
            </w:r>
            <w:r>
              <w:rPr>
                <w:spacing w:val="-4"/>
                <w:lang w:eastAsia="zh-CN"/>
              </w:rPr>
              <w:t>。</w:t>
            </w:r>
          </w:p>
          <w:p w14:paraId="1A9342AF">
            <w:pPr>
              <w:spacing w:line="560" w:lineRule="exact"/>
              <w:ind w:left="118" w:right="108" w:hanging="2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pacing w:val="7"/>
                <w:sz w:val="28"/>
                <w:szCs w:val="28"/>
                <w:lang w:eastAsia="zh-CN"/>
              </w:rPr>
              <w:t>请以附件形式单独提交事迹报告（同时提交</w:t>
            </w:r>
            <w:r>
              <w:rPr>
                <w:rFonts w:ascii="黑体" w:hAnsi="黑体" w:eastAsia="黑体" w:cs="黑体"/>
                <w:sz w:val="28"/>
                <w:szCs w:val="28"/>
                <w:lang w:eastAsia="zh-CN"/>
              </w:rPr>
              <w:t>WORD</w:t>
            </w:r>
            <w:r>
              <w:rPr>
                <w:rFonts w:ascii="黑体" w:hAnsi="黑体" w:eastAsia="黑体" w:cs="黑体"/>
                <w:spacing w:val="7"/>
                <w:sz w:val="28"/>
                <w:szCs w:val="28"/>
                <w:lang w:eastAsia="zh-CN"/>
              </w:rPr>
              <w:t>及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  <w:lang w:eastAsia="zh-CN"/>
              </w:rPr>
              <w:t>PDF版本）。</w:t>
            </w:r>
          </w:p>
        </w:tc>
      </w:tr>
    </w:tbl>
    <w:p w14:paraId="644199A7">
      <w:pPr>
        <w:rPr>
          <w:lang w:eastAsia="zh-CN"/>
        </w:rPr>
      </w:pPr>
    </w:p>
    <w:p w14:paraId="2AB1327D">
      <w:pPr>
        <w:rPr>
          <w:lang w:eastAsia="zh-CN"/>
        </w:rPr>
      </w:pPr>
    </w:p>
    <w:p w14:paraId="6DE284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51CD9">
    <w:pPr>
      <w:spacing w:line="169" w:lineRule="auto"/>
      <w:ind w:left="418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348B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3348B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C6BF4"/>
    <w:rsid w:val="2FB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2025-10-15T02:26:00Z</dcterms:created>
  <dc:creator>TuotuO</dc:creator>
  <cp:lastModifiedBy>TuotuO</cp:lastModifiedBy>
  <dcterms:modified xsi:type="dcterms:W3CDTF">2025-10-15T02:27:12Z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9159B32446514DFAA1CC067C61A20E17_11</vt:lpwstr>
  </property>
  <property fmtid="{D5CDD505-2E9C-101B-9397-08002B2CF9AE}" pid="4" name="KSOTemplateDocerSaveRecord">
    <vt:lpwstr>eyJoZGlkIjoiZjFmZWIzNDg2MmIzZjExOTIzMmViNTBmYTMwYTk0ZWYiLCJ1c2VySWQiOiIyMDg4Njg4NjYifQ==</vt:lpwstr>
  </property>
</Properties>
</file>